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5BF8182F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</w:t>
      </w:r>
      <w:r w:rsidR="00115059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F23A55">
        <w:rPr>
          <w:rFonts w:ascii="Arial" w:hAnsi="Arial"/>
          <w:b/>
          <w:noProof/>
          <w:sz w:val="24"/>
          <w:szCs w:val="24"/>
          <w:lang w:eastAsia="zh-CN"/>
        </w:rPr>
        <w:t>0</w:t>
      </w:r>
      <w:r w:rsidR="00690114">
        <w:rPr>
          <w:rFonts w:ascii="Arial" w:hAnsi="Arial"/>
          <w:b/>
          <w:noProof/>
          <w:sz w:val="24"/>
          <w:szCs w:val="24"/>
          <w:lang w:eastAsia="zh-CN"/>
        </w:rPr>
        <w:t>3506</w:t>
      </w:r>
    </w:p>
    <w:p w14:paraId="70142D13" w14:textId="7DA23AFB" w:rsidR="003B3524" w:rsidRPr="00C72C17" w:rsidRDefault="00115059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115059">
        <w:rPr>
          <w:rFonts w:ascii="Arial" w:hAnsi="Arial"/>
          <w:b/>
          <w:noProof/>
          <w:sz w:val="24"/>
          <w:szCs w:val="24"/>
          <w:lang w:eastAsia="ja-JP"/>
        </w:rPr>
        <w:t>Athens, GREECE, Feb 26 – Mar 01, 2024</w:t>
      </w:r>
      <w:r w:rsidR="003B3524">
        <w:tab/>
      </w:r>
      <w:r w:rsidR="003B3524">
        <w:rPr>
          <w:rFonts w:ascii="Arial" w:eastAsia="Batang" w:hAnsi="Arial" w:cs="Arial"/>
          <w:b/>
          <w:noProof/>
          <w:lang w:eastAsia="zh-CN"/>
        </w:rPr>
        <w:t>(revision of S2-</w:t>
      </w:r>
      <w:r w:rsidR="00A40A40">
        <w:rPr>
          <w:rFonts w:ascii="Arial" w:eastAsia="Batang" w:hAnsi="Arial" w:cs="Arial"/>
          <w:b/>
          <w:noProof/>
          <w:lang w:eastAsia="zh-CN"/>
        </w:rPr>
        <w:t>24</w:t>
      </w:r>
      <w:r w:rsidR="00690114" w:rsidRPr="00690114">
        <w:rPr>
          <w:rFonts w:ascii="Arial" w:eastAsia="Batang" w:hAnsi="Arial" w:cs="Arial"/>
          <w:b/>
          <w:noProof/>
          <w:lang w:eastAsia="zh-CN"/>
        </w:rPr>
        <w:t>01955</w:t>
      </w:r>
      <w:r w:rsidR="003B3524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05BB8A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  <w:r w:rsidR="007579B5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9A0CB9F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E331AF5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3E712A88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69A2AAA" w14:textId="7088829C" w:rsidR="008D4286" w:rsidRDefault="008D4286" w:rsidP="00EC6399">
      <w:pPr>
        <w:pStyle w:val="NO"/>
      </w:pPr>
      <w:r w:rsidRPr="00EC6399">
        <w:t xml:space="preserve">NOTE </w:t>
      </w:r>
      <w:r w:rsidRPr="001F71D6">
        <w:t>1</w:t>
      </w:r>
      <w:r w:rsidRPr="00EC6399">
        <w:t xml:space="preserve">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r w:rsidR="003B3524" w:rsidRPr="00EC6399">
        <w:t>Indirect Network Sharing</w:t>
      </w:r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r w:rsidR="003B3524" w:rsidRPr="00EC6399">
        <w:t xml:space="preserve"> keeping a maximum of two SMFs controlling a PDU session</w:t>
      </w:r>
      <w:r w:rsidR="008026BC" w:rsidRPr="00EC6399">
        <w:t>.</w:t>
      </w:r>
    </w:p>
    <w:p w14:paraId="28402A1F" w14:textId="482AE022" w:rsidR="001E489F" w:rsidRPr="0099363D" w:rsidRDefault="002F2EA5" w:rsidP="0099363D">
      <w:pPr>
        <w:pStyle w:val="NO"/>
      </w:pPr>
      <w:r w:rsidRPr="00D9366F">
        <w:t>NOTE</w:t>
      </w:r>
      <w:r>
        <w:t xml:space="preserve"> 2</w:t>
      </w:r>
      <w:r w:rsidRPr="00D9366F">
        <w:t xml:space="preserve">: </w:t>
      </w:r>
      <w:r w:rsidRPr="001B7C50">
        <w:tab/>
      </w:r>
      <w:r w:rsidR="00735F9F" w:rsidRPr="00735F9F">
        <w:t xml:space="preserve">The scenario where the participating operator is different from the home network operator of the UE is not supported in this release. As part of this </w:t>
      </w:r>
      <w:r w:rsidR="00DA2E82">
        <w:t>TEI19 WID,</w:t>
      </w:r>
      <w:r w:rsidR="00735F9F" w:rsidRPr="00735F9F">
        <w:t xml:space="preserve"> it will be </w:t>
      </w:r>
      <w:r w:rsidR="00A12BE2">
        <w:t xml:space="preserve">documented </w:t>
      </w:r>
      <w:r w:rsidR="00735F9F" w:rsidRPr="00735F9F">
        <w:t xml:space="preserve">how to handle the inbound roaming UE of the participating </w:t>
      </w:r>
      <w:r w:rsidR="00DA2E82">
        <w:t>operator</w:t>
      </w:r>
      <w:r w:rsidR="00735F9F" w:rsidRPr="00735F9F">
        <w:t xml:space="preserve"> in the shared area </w:t>
      </w:r>
      <w:r w:rsidR="00DA2E82">
        <w:t xml:space="preserve">of Indirect Network Sharing </w:t>
      </w:r>
      <w:r w:rsidR="00735F9F" w:rsidRPr="00735F9F">
        <w:t xml:space="preserve">based on roaming agreement (e.g. redirect UE to 4G network of the participating </w:t>
      </w:r>
      <w:r w:rsidR="00C843DE">
        <w:t>operator</w:t>
      </w:r>
      <w:r w:rsidR="00735F9F" w:rsidRPr="00735F9F">
        <w:t xml:space="preserve"> to receive services using currently available mechanism).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BF22D1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A91" w14:textId="77777777" w:rsidR="001E489F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</w:t>
            </w:r>
            <w:r w:rsidR="00690114">
              <w:rPr>
                <w:i w:val="0"/>
                <w:iCs/>
              </w:rPr>
              <w:t>6</w:t>
            </w:r>
          </w:p>
          <w:p w14:paraId="2260CA0D" w14:textId="0F4CFE06" w:rsidR="00690114" w:rsidRPr="005C3BDE" w:rsidRDefault="00690114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3823" w14:textId="77777777" w:rsidR="001E489F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</w:t>
            </w:r>
            <w:r w:rsidR="00690114">
              <w:rPr>
                <w:rFonts w:ascii="Times New Roman" w:hAnsi="Times New Roman"/>
                <w:sz w:val="20"/>
              </w:rPr>
              <w:t>6</w:t>
            </w:r>
          </w:p>
          <w:p w14:paraId="53BCD47C" w14:textId="056C566A" w:rsidR="00690114" w:rsidRPr="005C3BDE" w:rsidRDefault="00690114" w:rsidP="00690114">
            <w:pPr>
              <w:pStyle w:val="Guidanc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4768A49F" w:rsidR="001E489F" w:rsidRDefault="00513231" w:rsidP="001E489F">
      <w:r>
        <w:t>This TEI19_WID requires 1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r w:rsidRPr="00EC6399">
              <w:t>HiSilicon</w:t>
            </w:r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r w:rsidRPr="0036336E">
              <w:t>Nokia Shanghai Bell</w:t>
            </w:r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1AF093FD" w:rsidR="0036336E" w:rsidRPr="00910036" w:rsidRDefault="00115059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115059" w14:paraId="22597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A47641" w14:textId="4A7D88B0" w:rsidR="00115059" w:rsidRPr="00910036" w:rsidRDefault="00690114" w:rsidP="001F6F2A">
            <w:pPr>
              <w:pStyle w:val="TAL"/>
            </w:pPr>
            <w:r w:rsidRPr="00690114">
              <w:t>Charter Communications</w:t>
            </w:r>
          </w:p>
        </w:tc>
      </w:tr>
      <w:tr w:rsidR="00690114" w14:paraId="323E5B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E0698E" w14:textId="77777777" w:rsidR="00690114" w:rsidRPr="00690114" w:rsidRDefault="00690114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54CA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2F820" w14:textId="77777777" w:rsidR="00A54CA1" w:rsidRDefault="00A54CA1">
      <w:r>
        <w:separator/>
      </w:r>
    </w:p>
  </w:endnote>
  <w:endnote w:type="continuationSeparator" w:id="0">
    <w:p w14:paraId="1AEE36F6" w14:textId="77777777" w:rsidR="00A54CA1" w:rsidRDefault="00A54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E397A" w14:textId="77777777" w:rsidR="00A54CA1" w:rsidRDefault="00A54CA1">
      <w:r>
        <w:separator/>
      </w:r>
    </w:p>
  </w:footnote>
  <w:footnote w:type="continuationSeparator" w:id="0">
    <w:p w14:paraId="4C05765B" w14:textId="77777777" w:rsidR="00A54CA1" w:rsidRDefault="00A54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5059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2498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87448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452D6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101C6"/>
    <w:rsid w:val="00310E70"/>
    <w:rsid w:val="0031370A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2956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267C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46A61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714"/>
    <w:rsid w:val="0062580F"/>
    <w:rsid w:val="00627EDF"/>
    <w:rsid w:val="00630044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11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35F9F"/>
    <w:rsid w:val="0074596C"/>
    <w:rsid w:val="00750D12"/>
    <w:rsid w:val="00754515"/>
    <w:rsid w:val="00755032"/>
    <w:rsid w:val="00756BBB"/>
    <w:rsid w:val="007579B5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6B0A"/>
    <w:rsid w:val="00787383"/>
    <w:rsid w:val="00791B51"/>
    <w:rsid w:val="00791BE3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9F7"/>
    <w:rsid w:val="00876BD5"/>
    <w:rsid w:val="00897C84"/>
    <w:rsid w:val="008A06BE"/>
    <w:rsid w:val="008A56FD"/>
    <w:rsid w:val="008B45D5"/>
    <w:rsid w:val="008B73EA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54429"/>
    <w:rsid w:val="00960A44"/>
    <w:rsid w:val="00965DD9"/>
    <w:rsid w:val="0096635F"/>
    <w:rsid w:val="00970864"/>
    <w:rsid w:val="009736D5"/>
    <w:rsid w:val="009768C3"/>
    <w:rsid w:val="00977C43"/>
    <w:rsid w:val="0098195A"/>
    <w:rsid w:val="00987397"/>
    <w:rsid w:val="00990EEE"/>
    <w:rsid w:val="0099363D"/>
    <w:rsid w:val="00994682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B46FE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2BE2"/>
    <w:rsid w:val="00A144AB"/>
    <w:rsid w:val="00A151A1"/>
    <w:rsid w:val="00A17F01"/>
    <w:rsid w:val="00A24557"/>
    <w:rsid w:val="00A248B2"/>
    <w:rsid w:val="00A267D7"/>
    <w:rsid w:val="00A27A64"/>
    <w:rsid w:val="00A33755"/>
    <w:rsid w:val="00A37F80"/>
    <w:rsid w:val="00A40A40"/>
    <w:rsid w:val="00A46B3F"/>
    <w:rsid w:val="00A46F30"/>
    <w:rsid w:val="00A54CA1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556F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77546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E5881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43DE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2E82"/>
    <w:rsid w:val="00DA329A"/>
    <w:rsid w:val="00DB4CE6"/>
    <w:rsid w:val="00DB521B"/>
    <w:rsid w:val="00DB5991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159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A55"/>
    <w:rsid w:val="00F23F63"/>
    <w:rsid w:val="00F313DD"/>
    <w:rsid w:val="00F378BE"/>
    <w:rsid w:val="00F40F36"/>
    <w:rsid w:val="00F43120"/>
    <w:rsid w:val="00F44FF2"/>
    <w:rsid w:val="00F45C2B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unicom</cp:lastModifiedBy>
  <cp:revision>2</cp:revision>
  <cp:lastPrinted>2001-04-23T09:30:00Z</cp:lastPrinted>
  <dcterms:created xsi:type="dcterms:W3CDTF">2024-02-29T07:05:00Z</dcterms:created>
  <dcterms:modified xsi:type="dcterms:W3CDTF">2024-02-29T07:05:00Z</dcterms:modified>
</cp:coreProperties>
</file>